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E81" w:rsidRDefault="00197C82" w:rsidP="00AD3E7B">
      <w:pPr>
        <w:spacing w:before="240" w:after="240" w:line="240" w:lineRule="atLeast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FORMULARIO DE SOLICITUD DE ABONO DE </w:t>
      </w:r>
      <w:r w:rsidR="00AD3E7B">
        <w:rPr>
          <w:rFonts w:ascii="Arial" w:eastAsia="Times New Roman" w:hAnsi="Arial" w:cs="Arial"/>
          <w:b/>
          <w:lang w:eastAsia="es-ES"/>
        </w:rPr>
        <w:t xml:space="preserve">LAS DIFERENCIAS DE </w:t>
      </w:r>
      <w:r>
        <w:rPr>
          <w:rFonts w:ascii="Arial" w:eastAsia="Times New Roman" w:hAnsi="Arial" w:cs="Arial"/>
          <w:b/>
          <w:lang w:eastAsia="es-ES"/>
        </w:rPr>
        <w:t>PRODUCTIVIDAD</w:t>
      </w:r>
      <w:r w:rsidR="006C6BB4">
        <w:rPr>
          <w:rFonts w:ascii="Arial" w:eastAsia="Times New Roman" w:hAnsi="Arial" w:cs="Arial"/>
          <w:b/>
          <w:lang w:eastAsia="es-ES"/>
        </w:rPr>
        <w:t xml:space="preserve"> DERIVADAS</w:t>
      </w:r>
      <w:r w:rsidR="00AD3E7B">
        <w:rPr>
          <w:rFonts w:ascii="Arial" w:eastAsia="Times New Roman" w:hAnsi="Arial" w:cs="Arial"/>
          <w:b/>
          <w:lang w:eastAsia="es-ES"/>
        </w:rPr>
        <w:t xml:space="preserve"> DEL INCREMENTO DEL COMPLEMENTO DE DESTINO APROBADO EN LAS DIFERENTES LEYES DE PRESUPUESTOS GENERALES DEL ESTADO</w:t>
      </w:r>
      <w:r w:rsidR="00C86421">
        <w:rPr>
          <w:rFonts w:ascii="Arial" w:eastAsia="Times New Roman" w:hAnsi="Arial" w:cs="Arial"/>
          <w:b/>
          <w:lang w:eastAsia="es-ES"/>
        </w:rPr>
        <w:t>, ENTRE</w:t>
      </w:r>
      <w:r w:rsidR="00AD3E7B">
        <w:rPr>
          <w:rFonts w:ascii="Arial" w:eastAsia="Times New Roman" w:hAnsi="Arial" w:cs="Arial"/>
          <w:b/>
          <w:lang w:eastAsia="es-ES"/>
        </w:rPr>
        <w:t xml:space="preserve"> MAYO</w:t>
      </w:r>
      <w:r w:rsidR="00C86421">
        <w:rPr>
          <w:rFonts w:ascii="Arial" w:eastAsia="Times New Roman" w:hAnsi="Arial" w:cs="Arial"/>
          <w:b/>
          <w:lang w:eastAsia="es-ES"/>
        </w:rPr>
        <w:t xml:space="preserve"> DE </w:t>
      </w:r>
      <w:r w:rsidR="00AD3E7B">
        <w:rPr>
          <w:rFonts w:ascii="Arial" w:eastAsia="Times New Roman" w:hAnsi="Arial" w:cs="Arial"/>
          <w:b/>
          <w:lang w:eastAsia="es-ES"/>
        </w:rPr>
        <w:t xml:space="preserve"> 2017</w:t>
      </w:r>
      <w:r w:rsidR="00C86421">
        <w:rPr>
          <w:rFonts w:ascii="Arial" w:eastAsia="Times New Roman" w:hAnsi="Arial" w:cs="Arial"/>
          <w:b/>
          <w:lang w:eastAsia="es-ES"/>
        </w:rPr>
        <w:t xml:space="preserve"> Y </w:t>
      </w:r>
      <w:r w:rsidR="00AD3E7B">
        <w:rPr>
          <w:rFonts w:ascii="Arial" w:eastAsia="Times New Roman" w:hAnsi="Arial" w:cs="Arial"/>
          <w:b/>
          <w:lang w:eastAsia="es-ES"/>
        </w:rPr>
        <w:t>MAYO 2021</w:t>
      </w:r>
      <w:r w:rsidR="00C86421">
        <w:rPr>
          <w:rFonts w:ascii="Arial" w:eastAsia="Times New Roman" w:hAnsi="Arial" w:cs="Arial"/>
          <w:b/>
          <w:lang w:eastAsia="es-ES"/>
        </w:rPr>
        <w:t>.</w:t>
      </w:r>
    </w:p>
    <w:p w:rsidR="00B854CF" w:rsidRDefault="00146E3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44A76">
        <w:rPr>
          <w:rFonts w:ascii="Arial" w:eastAsia="Times New Roman" w:hAnsi="Arial" w:cs="Arial"/>
          <w:noProof/>
          <w:sz w:val="20"/>
          <w:szCs w:val="20"/>
          <w:lang w:eastAsia="es-E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6A5870" wp14:editId="21CF6687">
                <wp:simplePos x="0" y="0"/>
                <wp:positionH relativeFrom="column">
                  <wp:posOffset>3524250</wp:posOffset>
                </wp:positionH>
                <wp:positionV relativeFrom="paragraph">
                  <wp:posOffset>572135</wp:posOffset>
                </wp:positionV>
                <wp:extent cx="1599565" cy="197485"/>
                <wp:effectExtent l="0" t="0" r="19685" b="12065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9565" cy="197485"/>
                          <a:chOff x="0" y="0"/>
                          <a:chExt cx="1599565" cy="197485"/>
                        </a:xfrm>
                      </wpg:grpSpPr>
                      <wps:wsp>
                        <wps:cNvPr id="7" name="Rectángulo 7"/>
                        <wps:cNvSpPr/>
                        <wps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19812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40386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140208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60960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>
                            <a:off x="80772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100584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ángulo 14"/>
                        <wps:cNvSpPr/>
                        <wps:spPr>
                          <a:xfrm>
                            <a:off x="120396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62E39" id="Grupo 15" o:spid="_x0000_s1026" style="position:absolute;margin-left:277.5pt;margin-top:45.05pt;width:125.95pt;height:15.55pt;z-index:251673600" coordsize="15995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">
                <v:rect id="Rectángulo 7" o:spid="_x0000_s1027" style="position:absolute;width:1974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/>
                <v:rect id="Rectángulo 8" o:spid="_x0000_s1028" style="position:absolute;left:1981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qFMEA&#10;AADaAAAADwAAAGRycy9kb3ducmV2LnhtbERPTWvCQBC9C/6HZQredBOhoaSukggFqSAYpbS3ITsm&#10;odnZNLua+O/dg9Dj432vNqNpxY1611hWEC8iEMSl1Q1XCs6nj/kbCOeRNbaWScGdHGzW08kKU20H&#10;PtKt8JUIIexSVFB736VSurImg25hO+LAXWxv0AfYV1L3OIRw08plFCXSYMOhocaOtjWVv8XVKPg6&#10;vl4oz5OzPPxkf1lc7Mb957dSs5cxewfhafT/4qd7pxWEreF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36hTBAAAA2gAAAA8AAAAAAAAAAAAAAAAAmAIAAGRycy9kb3du&#10;cmV2LnhtbFBLBQYAAAAABAAEAPUAAACGAwAAAAA=&#10;" filled="f" strokecolor="#1f4d78 [1604]" strokeweight="1pt"/>
                <v:rect id="Rectángulo 9" o:spid="_x0000_s1029" style="position:absolute;left:4038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Pj8MA&#10;AADaAAAADwAAAGRycy9kb3ducmV2LnhtbESPQYvCMBSE7wv+h/CEva2pgrJWo1RBkF0QrCJ6ezTP&#10;tti81Car9d8bYcHjMDPfMNN5aypxo8aVlhX0exEI4szqknMF+93q6xuE88gaK8uk4EEO5rPOxxRj&#10;be+8pVvqcxEg7GJUUHhfx1K6rCCDrmdr4uCdbWPQB9nkUjd4D3BTyUEUjaTBksNCgTUtC8ou6Z9R&#10;cNgOz7RYjPZyc0quST9dt78/R6U+u20yAeGp9e/wf3utFY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Pj8MAAADaAAAADwAAAAAAAAAAAAAAAACYAgAAZHJzL2Rv&#10;d25yZXYueG1sUEsFBgAAAAAEAAQA9QAAAIgDAAAAAA==&#10;" filled="f" strokecolor="#1f4d78 [1604]" strokeweight="1pt"/>
                <v:rect id="Rectángulo 10" o:spid="_x0000_s1030" style="position:absolute;left:14020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TQ8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9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tNDxQAAANsAAAAPAAAAAAAAAAAAAAAAAJgCAABkcnMv&#10;ZG93bnJldi54bWxQSwUGAAAAAAQABAD1AAAAigMAAAAA&#10;" filled="f" strokecolor="#1f4d78 [1604]" strokeweight="1pt"/>
                <v:rect id="Rectángulo 11" o:spid="_x0000_s1031" style="position:absolute;left:6096;width:1974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/>
                <v:rect id="Rectángulo 12" o:spid="_x0000_s1032" style="position:absolute;left:8077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/>
                <v:rect id="Rectángulo 13" o:spid="_x0000_s1033" style="position:absolute;left:10058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/>
                <v:rect id="Rectángulo 14" o:spid="_x0000_s1034" style="position:absolute;left:12039;width:1975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/>
              </v:group>
            </w:pict>
          </mc:Fallback>
        </mc:AlternateContent>
      </w:r>
      <w:r w:rsidR="00AD3E7B" w:rsidRPr="00144A76">
        <w:rPr>
          <w:rFonts w:ascii="Arial" w:eastAsia="Times New Roman" w:hAnsi="Arial" w:cs="Arial"/>
          <w:sz w:val="20"/>
          <w:szCs w:val="20"/>
          <w:lang w:eastAsia="es-ES"/>
        </w:rPr>
        <w:t xml:space="preserve">SOLICITUD DE APLICACIÓN AL PERSONAL QUE NO ESTÉ EN NÓMINA ORDINARIA A FECHA </w:t>
      </w:r>
      <w:r w:rsidR="00227AB7">
        <w:rPr>
          <w:rFonts w:ascii="Arial" w:eastAsia="Times New Roman" w:hAnsi="Arial" w:cs="Arial"/>
          <w:sz w:val="20"/>
          <w:szCs w:val="20"/>
          <w:lang w:eastAsia="es-ES"/>
        </w:rPr>
        <w:t>01/06/2022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Y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 xml:space="preserve"> QUE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DURANTE 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EL PERIODO DE MAYO/2017 A MAYO/2021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PERCIBIERA PRODUCTIVIDAD ESTRUCTURAL SUJETA A LA ORDEN DE INCENTIVOS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 xml:space="preserve"> AL RENDIMIENTO NÚM.</w:t>
      </w:r>
      <w:r w:rsidR="00B854CF">
        <w:rPr>
          <w:rFonts w:ascii="Arial" w:eastAsia="Times New Roman" w:hAnsi="Arial" w:cs="Arial"/>
          <w:sz w:val="20"/>
          <w:szCs w:val="20"/>
          <w:lang w:eastAsia="es-ES"/>
        </w:rPr>
        <w:t xml:space="preserve"> 12/</w:t>
      </w:r>
      <w:r w:rsidR="00255434">
        <w:rPr>
          <w:rFonts w:ascii="Arial" w:eastAsia="Times New Roman" w:hAnsi="Arial" w:cs="Arial"/>
          <w:sz w:val="20"/>
          <w:szCs w:val="20"/>
          <w:lang w:eastAsia="es-ES"/>
        </w:rPr>
        <w:t>2014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>,</w:t>
      </w:r>
      <w:r w:rsidR="00255434">
        <w:rPr>
          <w:rFonts w:ascii="Arial" w:eastAsia="Times New Roman" w:hAnsi="Arial" w:cs="Arial"/>
          <w:sz w:val="20"/>
          <w:szCs w:val="20"/>
          <w:lang w:eastAsia="es-ES"/>
        </w:rPr>
        <w:t xml:space="preserve"> DE 23 DE DICIEMBRE</w:t>
      </w:r>
      <w:r w:rsidR="00ED0E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AD3E7B" w:rsidRPr="00144A76" w:rsidRDefault="00AD3E7B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44A76">
        <w:rPr>
          <w:rFonts w:ascii="Arial" w:eastAsia="Times New Roman" w:hAnsi="Arial" w:cs="Arial"/>
          <w:sz w:val="20"/>
          <w:szCs w:val="20"/>
          <w:lang w:eastAsia="es-ES"/>
        </w:rPr>
        <w:t>D/Dª ____________________________________con D.N.I:</w:t>
      </w:r>
    </w:p>
    <w:p w:rsidR="00144A76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Empleo________________________ Situación Administrativa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/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>Retiro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</w:p>
    <w:p w:rsidR="00144A76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Fecha de pase a Situación Administrativa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/</w:t>
      </w:r>
      <w:r w:rsidR="006C6BB4">
        <w:rPr>
          <w:rFonts w:ascii="Arial" w:eastAsia="Times New Roman" w:hAnsi="Arial" w:cs="Arial"/>
          <w:sz w:val="20"/>
          <w:szCs w:val="20"/>
          <w:lang w:eastAsia="es-ES"/>
        </w:rPr>
        <w:t>Retiro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 Arma o Cuerpo_________________</w:t>
      </w:r>
    </w:p>
    <w:p w:rsidR="004D72BF" w:rsidRDefault="004D72BF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Ministerio/Organismo (en su caso) _____________________________________</w:t>
      </w:r>
    </w:p>
    <w:p w:rsidR="00AD3E7B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44A76">
        <w:rPr>
          <w:rFonts w:ascii="Arial" w:eastAsia="Times New Roman" w:hAnsi="Arial" w:cs="Arial"/>
          <w:sz w:val="20"/>
          <w:szCs w:val="20"/>
          <w:lang w:eastAsia="es-ES"/>
        </w:rPr>
        <w:t>Domicilio a efectos de notificaciones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</w:t>
      </w:r>
    </w:p>
    <w:p w:rsidR="00144A76" w:rsidRDefault="00144A76" w:rsidP="00AD3E7B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Teléfono de Contacto_________________, Correo Electrónico__________________________________</w:t>
      </w:r>
    </w:p>
    <w:p w:rsidR="00144A76" w:rsidRPr="00E52E1A" w:rsidRDefault="00146E36" w:rsidP="00AD3E7B">
      <w:pPr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1.- </w:t>
      </w:r>
      <w:r w:rsidR="00611BC1" w:rsidRPr="00E52E1A">
        <w:rPr>
          <w:rFonts w:ascii="Arial" w:eastAsia="Times New Roman" w:hAnsi="Arial" w:cs="Arial"/>
          <w:b/>
          <w:sz w:val="20"/>
          <w:szCs w:val="20"/>
          <w:lang w:eastAsia="es-ES"/>
        </w:rPr>
        <w:t>SOLICITA:</w:t>
      </w:r>
    </w:p>
    <w:p w:rsidR="00611BC1" w:rsidRDefault="00611BC1" w:rsidP="00611BC1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El abono de las cantidades que pudieran corresponderle en concepto de productividad, con motivo de la 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Sentencia n.º 573/2019, de fecha 28 de abril de 2021, dictada en el recurso de casación nº 2917/2019, por la Sección Cuarta de la Sala de lo Contencioso-Administrativo del Tribunal Supremo, por la que se estima el abono  </w:t>
      </w:r>
      <w:r>
        <w:rPr>
          <w:rFonts w:ascii="Arial" w:eastAsia="Times New Roman" w:hAnsi="Arial" w:cs="Arial"/>
          <w:sz w:val="20"/>
          <w:szCs w:val="20"/>
          <w:lang w:eastAsia="es-ES"/>
        </w:rPr>
        <w:t>de las cuantías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derivada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 de la actualización de la productividad estructural percibida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durante el periodo de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04/05/2017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 xml:space="preserve"> a </w:t>
      </w:r>
      <w:r>
        <w:rPr>
          <w:rFonts w:ascii="Arial" w:eastAsia="Times New Roman" w:hAnsi="Arial" w:cs="Arial"/>
          <w:sz w:val="20"/>
          <w:szCs w:val="20"/>
          <w:lang w:eastAsia="es-ES"/>
        </w:rPr>
        <w:t>04/05/2021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>, conforme al incremento del complemento de destino aprobado por la</w:t>
      </w:r>
      <w:r>
        <w:rPr>
          <w:rFonts w:ascii="Arial" w:eastAsia="Times New Roman" w:hAnsi="Arial" w:cs="Arial"/>
          <w:sz w:val="20"/>
          <w:szCs w:val="20"/>
          <w:lang w:eastAsia="es-ES"/>
        </w:rPr>
        <w:t>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diferentes 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>Ley</w:t>
      </w:r>
      <w:r>
        <w:rPr>
          <w:rFonts w:ascii="Arial" w:eastAsia="Times New Roman" w:hAnsi="Arial" w:cs="Arial"/>
          <w:sz w:val="20"/>
          <w:szCs w:val="20"/>
          <w:lang w:eastAsia="es-ES"/>
        </w:rPr>
        <w:t>es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 xml:space="preserve"> de Presupuestos Generales del Estado para </w:t>
      </w:r>
      <w:r w:rsidR="004D72BF">
        <w:rPr>
          <w:rFonts w:ascii="Arial" w:eastAsia="Times New Roman" w:hAnsi="Arial" w:cs="Arial"/>
          <w:sz w:val="20"/>
          <w:szCs w:val="20"/>
          <w:lang w:eastAsia="es-ES"/>
        </w:rPr>
        <w:t>el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periodo indicado</w:t>
      </w:r>
      <w:r w:rsidRPr="00611BC1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ED54E8" w:rsidRDefault="00ED54E8" w:rsidP="00ED54E8">
      <w:pPr>
        <w:spacing w:before="240" w:after="240" w:line="240" w:lineRule="atLeast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>2.- DATOS BANCARIOS</w:t>
      </w:r>
      <w:r w:rsidRPr="00E52E1A">
        <w:rPr>
          <w:rFonts w:ascii="Arial" w:eastAsia="Times New Roman" w:hAnsi="Arial" w:cs="Arial"/>
          <w:b/>
          <w:sz w:val="20"/>
          <w:szCs w:val="20"/>
          <w:lang w:eastAsia="es-ES"/>
        </w:rPr>
        <w:t>:</w:t>
      </w:r>
    </w:p>
    <w:p w:rsidR="00ED54E8" w:rsidRPr="00ED54E8" w:rsidRDefault="00ED54E8" w:rsidP="00ED54E8">
      <w:pPr>
        <w:spacing w:before="240" w:after="240" w:line="240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D54E8">
        <w:rPr>
          <w:rFonts w:ascii="Arial" w:eastAsia="Times New Roman" w:hAnsi="Arial" w:cs="Arial"/>
          <w:sz w:val="20"/>
          <w:szCs w:val="20"/>
          <w:lang w:eastAsia="es-ES"/>
        </w:rPr>
        <w:t>Únicamente para cuentas bancarias españolas:</w:t>
      </w:r>
    </w:p>
    <w:p w:rsidR="00611BC1" w:rsidRDefault="00ED0E63" w:rsidP="00146E36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w:drawing>
          <wp:inline distT="0" distB="0" distL="0" distR="0" wp14:anchorId="62E33CE5" wp14:editId="42A3FBAD">
            <wp:extent cx="6186253" cy="1041483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09" t="20309" b="37464"/>
                    <a:stretch/>
                  </pic:blipFill>
                  <pic:spPr bwMode="auto">
                    <a:xfrm>
                      <a:off x="0" y="0"/>
                      <a:ext cx="6232036" cy="104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E36" w:rsidRDefault="00146E36" w:rsidP="00146E36">
      <w:pPr>
        <w:spacing w:before="240" w:after="240" w:line="240" w:lineRule="atLeas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 el caso de que desee percibir el ingreso en una cuenta bancaria radicada fuera de España, deberá ponerse en contacto con el Servicio de Retribuciones.</w:t>
      </w:r>
    </w:p>
    <w:p w:rsidR="00FF365C" w:rsidRDefault="00391945" w:rsidP="00C86421">
      <w:pPr>
        <w:spacing w:before="240" w:after="240" w:line="240" w:lineRule="atLeast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En</w:t>
      </w:r>
      <w:r w:rsidR="00227AB7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, a </w:t>
      </w:r>
      <w:r w:rsidR="00146E36">
        <w:rPr>
          <w:rFonts w:ascii="Arial" w:eastAsia="Times New Roman" w:hAnsi="Arial" w:cs="Arial"/>
          <w:sz w:val="20"/>
          <w:szCs w:val="20"/>
          <w:lang w:eastAsia="es-ES"/>
        </w:rPr>
        <w:t xml:space="preserve">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="00146E36">
        <w:rPr>
          <w:rFonts w:ascii="Arial" w:eastAsia="Times New Roman" w:hAnsi="Arial" w:cs="Arial"/>
          <w:sz w:val="20"/>
          <w:szCs w:val="20"/>
          <w:lang w:eastAsia="es-ES"/>
        </w:rPr>
        <w:t xml:space="preserve">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spellEnd"/>
      <w:r>
        <w:rPr>
          <w:rFonts w:ascii="Arial" w:eastAsia="Times New Roman" w:hAnsi="Arial" w:cs="Arial"/>
          <w:sz w:val="20"/>
          <w:szCs w:val="20"/>
          <w:lang w:eastAsia="es-ES"/>
        </w:rPr>
        <w:t xml:space="preserve"> 2022</w:t>
      </w:r>
    </w:p>
    <w:sectPr w:rsidR="00FF365C" w:rsidSect="0039194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70A9" w:rsidRDefault="00F770A9">
      <w:r>
        <w:separator/>
      </w:r>
    </w:p>
  </w:endnote>
  <w:endnote w:type="continuationSeparator" w:id="0">
    <w:p w:rsidR="00F770A9" w:rsidRDefault="00F7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F10" w:rsidRDefault="00940F10" w:rsidP="00B505E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70A9" w:rsidRDefault="00F770A9">
      <w:r>
        <w:separator/>
      </w:r>
    </w:p>
  </w:footnote>
  <w:footnote w:type="continuationSeparator" w:id="0">
    <w:p w:rsidR="00F770A9" w:rsidRDefault="00F7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F10" w:rsidRDefault="00391945">
    <w:pPr>
      <w:pStyle w:val="Encabezado"/>
    </w:pPr>
    <w:r>
      <w:rPr>
        <w:rFonts w:ascii="Calibri" w:hAnsi="Calibri"/>
        <w:noProof/>
        <w:sz w:val="16"/>
        <w:szCs w:val="16"/>
        <w:lang w:eastAsia="es-ES"/>
      </w:rPr>
      <w:drawing>
        <wp:anchor distT="0" distB="0" distL="114300" distR="114300" simplePos="0" relativeHeight="251656192" behindDoc="1" locked="0" layoutInCell="1" allowOverlap="1" wp14:anchorId="0EE19AD6" wp14:editId="7FFDB62A">
          <wp:simplePos x="0" y="0"/>
          <wp:positionH relativeFrom="column">
            <wp:posOffset>3192780</wp:posOffset>
          </wp:positionH>
          <wp:positionV relativeFrom="paragraph">
            <wp:posOffset>6985</wp:posOffset>
          </wp:positionV>
          <wp:extent cx="457200" cy="577215"/>
          <wp:effectExtent l="0" t="0" r="0" b="0"/>
          <wp:wrapThrough wrapText="bothSides">
            <wp:wrapPolygon edited="0">
              <wp:start x="7200" y="0"/>
              <wp:lineTo x="0" y="2851"/>
              <wp:lineTo x="0" y="20673"/>
              <wp:lineTo x="18900" y="20673"/>
              <wp:lineTo x="20700" y="19248"/>
              <wp:lineTo x="20700" y="17822"/>
              <wp:lineTo x="15300" y="11406"/>
              <wp:lineTo x="20700" y="11406"/>
              <wp:lineTo x="20700" y="3564"/>
              <wp:lineTo x="11700" y="0"/>
              <wp:lineTo x="7200" y="0"/>
            </wp:wrapPolygon>
          </wp:wrapThrough>
          <wp:docPr id="4" name="Imagen 4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624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7633A0" wp14:editId="11A76874">
          <wp:simplePos x="0" y="0"/>
          <wp:positionH relativeFrom="margin">
            <wp:posOffset>5257800</wp:posOffset>
          </wp:positionH>
          <wp:positionV relativeFrom="margin">
            <wp:posOffset>-1690370</wp:posOffset>
          </wp:positionV>
          <wp:extent cx="594995" cy="921385"/>
          <wp:effectExtent l="0" t="0" r="0" b="0"/>
          <wp:wrapSquare wrapText="bothSides"/>
          <wp:docPr id="3" name="Imagen 3" descr="eSCUDO rETRIBUCIO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 rETRIBUCIO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8105" r="14423" b="12074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F10">
      <w:rPr>
        <w:rFonts w:ascii="Calibri" w:hAnsi="Calibri"/>
        <w:sz w:val="16"/>
        <w:szCs w:val="16"/>
      </w:rPr>
      <w:t xml:space="preserve"> </w:t>
    </w:r>
    <w:r w:rsidR="00796240"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align>bottom</wp:align>
          </wp:positionV>
          <wp:extent cx="638175" cy="685800"/>
          <wp:effectExtent l="0" t="0" r="0" b="0"/>
          <wp:wrapThrough wrapText="bothSides">
            <wp:wrapPolygon edited="0">
              <wp:start x="9027" y="0"/>
              <wp:lineTo x="3869" y="3000"/>
              <wp:lineTo x="0" y="7200"/>
              <wp:lineTo x="0" y="21000"/>
              <wp:lineTo x="20633" y="21000"/>
              <wp:lineTo x="21278" y="21000"/>
              <wp:lineTo x="21278" y="6600"/>
              <wp:lineTo x="17409" y="3000"/>
              <wp:lineTo x="12251" y="0"/>
              <wp:lineTo x="9027" y="0"/>
            </wp:wrapPolygon>
          </wp:wrapThrough>
          <wp:docPr id="6" name="Imagen 6" descr="Escudo Nacion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 Naciona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0F10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</w:t>
    </w: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</w:p>
  <w:p w:rsidR="00940F10" w:rsidRDefault="00940F10" w:rsidP="008C002B">
    <w:pPr>
      <w:ind w:left="3540"/>
      <w:rPr>
        <w:rFonts w:ascii="Calibri" w:hAnsi="Calibri"/>
        <w:sz w:val="16"/>
        <w:szCs w:val="16"/>
      </w:rPr>
    </w:pPr>
  </w:p>
  <w:p w:rsidR="00940F10" w:rsidRPr="00A202E2" w:rsidRDefault="00940F10" w:rsidP="008C002B">
    <w:pPr>
      <w:ind w:left="35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          </w:t>
    </w:r>
    <w:r w:rsidR="00391945">
      <w:rPr>
        <w:rFonts w:ascii="Calibri" w:hAnsi="Calibri"/>
        <w:sz w:val="16"/>
        <w:szCs w:val="16"/>
      </w:rPr>
      <w:t xml:space="preserve">       </w:t>
    </w:r>
    <w:r>
      <w:rPr>
        <w:rFonts w:ascii="Calibri" w:hAnsi="Calibri"/>
        <w:sz w:val="16"/>
        <w:szCs w:val="16"/>
      </w:rPr>
      <w:t>Mando</w:t>
    </w:r>
    <w:r w:rsidRPr="00A202E2">
      <w:rPr>
        <w:rFonts w:ascii="Calibri" w:hAnsi="Calibri"/>
        <w:sz w:val="16"/>
        <w:szCs w:val="16"/>
      </w:rPr>
      <w:t xml:space="preserve"> de Personal</w:t>
    </w:r>
    <w:r>
      <w:rPr>
        <w:rFonts w:ascii="Calibri" w:hAnsi="Calibri"/>
        <w:sz w:val="16"/>
        <w:szCs w:val="16"/>
      </w:rPr>
      <w:t xml:space="preserve">                                                                            </w:t>
    </w:r>
  </w:p>
  <w:p w:rsidR="00215DE9" w:rsidRDefault="00940F10" w:rsidP="008C002B">
    <w:pPr>
      <w:rPr>
        <w:rFonts w:ascii="Calibri" w:hAnsi="Calibri"/>
        <w:sz w:val="16"/>
        <w:szCs w:val="16"/>
      </w:rPr>
    </w:pPr>
    <w:r w:rsidRPr="00A202E2">
      <w:rPr>
        <w:rFonts w:ascii="Calibri" w:hAnsi="Calibri"/>
        <w:sz w:val="16"/>
        <w:szCs w:val="16"/>
      </w:rPr>
      <w:t xml:space="preserve">          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</w:t>
    </w:r>
    <w:r w:rsidRPr="00A202E2">
      <w:rPr>
        <w:rFonts w:ascii="Calibri" w:hAnsi="Calibri"/>
        <w:sz w:val="16"/>
        <w:szCs w:val="16"/>
      </w:rPr>
      <w:t xml:space="preserve"> </w:t>
    </w:r>
    <w:r w:rsidR="00391945">
      <w:rPr>
        <w:rFonts w:ascii="Calibri" w:hAnsi="Calibri"/>
        <w:sz w:val="16"/>
        <w:szCs w:val="16"/>
      </w:rPr>
      <w:t xml:space="preserve">      </w:t>
    </w:r>
    <w:r w:rsidRPr="00A202E2">
      <w:rPr>
        <w:rFonts w:ascii="Calibri" w:hAnsi="Calibri"/>
        <w:sz w:val="16"/>
        <w:szCs w:val="16"/>
      </w:rPr>
      <w:t>Jefatura de Personal</w:t>
    </w:r>
  </w:p>
  <w:p w:rsidR="00940F10" w:rsidRDefault="00215DE9" w:rsidP="00215DE9">
    <w:pP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             </w:t>
    </w:r>
    <w:r w:rsidR="00391945">
      <w:rPr>
        <w:rFonts w:ascii="Calibri" w:hAnsi="Calibri"/>
        <w:sz w:val="16"/>
        <w:szCs w:val="16"/>
      </w:rPr>
      <w:t>Se</w:t>
    </w:r>
    <w:r>
      <w:rPr>
        <w:rFonts w:ascii="Calibri" w:hAnsi="Calibri"/>
        <w:sz w:val="16"/>
        <w:szCs w:val="16"/>
      </w:rPr>
      <w:t>rvicio de Retribuciones</w:t>
    </w:r>
  </w:p>
  <w:p w:rsidR="00940F10" w:rsidRDefault="005D6689">
    <w:pPr>
      <w:pStyle w:val="Encabezado"/>
    </w:pPr>
    <w:r>
      <w:rPr>
        <w:rFonts w:ascii="Calibri" w:hAnsi="Calibri"/>
        <w:noProof/>
        <w:sz w:val="16"/>
        <w:szCs w:val="16"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107314</wp:posOffset>
              </wp:positionV>
              <wp:extent cx="6400800" cy="0"/>
              <wp:effectExtent l="0" t="1905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57FDE9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.45pt" to="4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inEgIAACkEAAAOAAAAZHJzL2Uyb0RvYy54bWysU8GO2jAQvVfqP1i+QxI2sG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" strokecolor="green" strokeweight="2.25pt"/>
          </w:pict>
        </mc:Fallback>
      </mc:AlternateContent>
    </w:r>
    <w:r w:rsidR="00940F10">
      <w:t xml:space="preserve">    </w:t>
    </w:r>
  </w:p>
  <w:p w:rsidR="00940F10" w:rsidRDefault="00940F10">
    <w:pPr>
      <w:pStyle w:val="Encabezado"/>
    </w:pPr>
  </w:p>
  <w:p w:rsidR="00940F10" w:rsidRDefault="00940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297"/>
    <w:multiLevelType w:val="hybridMultilevel"/>
    <w:tmpl w:val="D970497C"/>
    <w:lvl w:ilvl="0" w:tplc="1EC86060">
      <w:start w:val="1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011EB5"/>
    <w:multiLevelType w:val="hybridMultilevel"/>
    <w:tmpl w:val="B3207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87901"/>
    <w:multiLevelType w:val="hybridMultilevel"/>
    <w:tmpl w:val="D83C21A4"/>
    <w:lvl w:ilvl="0" w:tplc="5B9AB8B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83CDA"/>
    <w:multiLevelType w:val="hybridMultilevel"/>
    <w:tmpl w:val="4BAC9A38"/>
    <w:lvl w:ilvl="0" w:tplc="5B9AB8B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77472DE"/>
    <w:multiLevelType w:val="hybridMultilevel"/>
    <w:tmpl w:val="EAF2E162"/>
    <w:lvl w:ilvl="0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A537BE"/>
    <w:multiLevelType w:val="hybridMultilevel"/>
    <w:tmpl w:val="74C4FF1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5F0EE5"/>
    <w:multiLevelType w:val="hybridMultilevel"/>
    <w:tmpl w:val="26866950"/>
    <w:lvl w:ilvl="0" w:tplc="067066C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440925"/>
    <w:multiLevelType w:val="multilevel"/>
    <w:tmpl w:val="FBFA3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130EFD"/>
    <w:multiLevelType w:val="hybridMultilevel"/>
    <w:tmpl w:val="41E0953C"/>
    <w:lvl w:ilvl="0" w:tplc="B8C6234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71348"/>
    <w:multiLevelType w:val="hybridMultilevel"/>
    <w:tmpl w:val="EADECFE2"/>
    <w:lvl w:ilvl="0" w:tplc="A496B17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6605CB0"/>
    <w:multiLevelType w:val="hybridMultilevel"/>
    <w:tmpl w:val="CEF2BC28"/>
    <w:lvl w:ilvl="0" w:tplc="FB5EEE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F2E2F"/>
    <w:multiLevelType w:val="hybridMultilevel"/>
    <w:tmpl w:val="42FA07AC"/>
    <w:lvl w:ilvl="0" w:tplc="637CF94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 Light" w:eastAsia="MS Mincho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3EF6BC5"/>
    <w:multiLevelType w:val="multilevel"/>
    <w:tmpl w:val="5E6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3060D1"/>
    <w:multiLevelType w:val="hybridMultilevel"/>
    <w:tmpl w:val="87B477E6"/>
    <w:lvl w:ilvl="0" w:tplc="48B4A63A">
      <w:start w:val="2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B623CEA"/>
    <w:multiLevelType w:val="hybridMultilevel"/>
    <w:tmpl w:val="90101FC8"/>
    <w:lvl w:ilvl="0" w:tplc="C784CDE0">
      <w:numFmt w:val="bullet"/>
      <w:lvlText w:val="-"/>
      <w:lvlJc w:val="left"/>
      <w:pPr>
        <w:ind w:left="720" w:hanging="360"/>
      </w:pPr>
      <w:rPr>
        <w:rFonts w:ascii="Calibri Light" w:eastAsia="MS Mincho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57E3B"/>
    <w:multiLevelType w:val="hybridMultilevel"/>
    <w:tmpl w:val="81AAB54E"/>
    <w:lvl w:ilvl="0" w:tplc="402A190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A2320"/>
    <w:multiLevelType w:val="hybridMultilevel"/>
    <w:tmpl w:val="81E8265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05082200">
    <w:abstractNumId w:val="5"/>
  </w:num>
  <w:num w:numId="2" w16cid:durableId="1594969440">
    <w:abstractNumId w:val="4"/>
  </w:num>
  <w:num w:numId="3" w16cid:durableId="1264798408">
    <w:abstractNumId w:val="16"/>
  </w:num>
  <w:num w:numId="4" w16cid:durableId="2011373289">
    <w:abstractNumId w:val="13"/>
  </w:num>
  <w:num w:numId="5" w16cid:durableId="129400170">
    <w:abstractNumId w:val="0"/>
  </w:num>
  <w:num w:numId="6" w16cid:durableId="1511023540">
    <w:abstractNumId w:val="10"/>
  </w:num>
  <w:num w:numId="7" w16cid:durableId="174157614">
    <w:abstractNumId w:val="9"/>
  </w:num>
  <w:num w:numId="8" w16cid:durableId="114563484">
    <w:abstractNumId w:val="11"/>
  </w:num>
  <w:num w:numId="9" w16cid:durableId="488794220">
    <w:abstractNumId w:val="3"/>
  </w:num>
  <w:num w:numId="10" w16cid:durableId="1394545026">
    <w:abstractNumId w:val="2"/>
  </w:num>
  <w:num w:numId="11" w16cid:durableId="23486504">
    <w:abstractNumId w:val="12"/>
  </w:num>
  <w:num w:numId="12" w16cid:durableId="337659854">
    <w:abstractNumId w:val="7"/>
  </w:num>
  <w:num w:numId="13" w16cid:durableId="1189828915">
    <w:abstractNumId w:val="1"/>
  </w:num>
  <w:num w:numId="14" w16cid:durableId="2024283780">
    <w:abstractNumId w:val="14"/>
  </w:num>
  <w:num w:numId="15" w16cid:durableId="1565215548">
    <w:abstractNumId w:val="15"/>
  </w:num>
  <w:num w:numId="16" w16cid:durableId="1715276403">
    <w:abstractNumId w:val="8"/>
  </w:num>
  <w:num w:numId="17" w16cid:durableId="780800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558"/>
    <w:rsid w:val="000133A1"/>
    <w:rsid w:val="00014993"/>
    <w:rsid w:val="000378C2"/>
    <w:rsid w:val="00037C9A"/>
    <w:rsid w:val="00042FF9"/>
    <w:rsid w:val="00045767"/>
    <w:rsid w:val="00047839"/>
    <w:rsid w:val="000520BC"/>
    <w:rsid w:val="000636C5"/>
    <w:rsid w:val="0006463D"/>
    <w:rsid w:val="00070A60"/>
    <w:rsid w:val="00082E05"/>
    <w:rsid w:val="00083FCD"/>
    <w:rsid w:val="0008491B"/>
    <w:rsid w:val="00084E1F"/>
    <w:rsid w:val="00085F3F"/>
    <w:rsid w:val="00090E7A"/>
    <w:rsid w:val="00092C94"/>
    <w:rsid w:val="000A30CF"/>
    <w:rsid w:val="000A6E52"/>
    <w:rsid w:val="000B3DCA"/>
    <w:rsid w:val="000C2245"/>
    <w:rsid w:val="000E24A1"/>
    <w:rsid w:val="000E5282"/>
    <w:rsid w:val="000F158E"/>
    <w:rsid w:val="000F2BF0"/>
    <w:rsid w:val="00105D1B"/>
    <w:rsid w:val="0010707D"/>
    <w:rsid w:val="00107EA1"/>
    <w:rsid w:val="00110FC0"/>
    <w:rsid w:val="001142FA"/>
    <w:rsid w:val="001214D3"/>
    <w:rsid w:val="00123E2C"/>
    <w:rsid w:val="00126BA4"/>
    <w:rsid w:val="00130B82"/>
    <w:rsid w:val="00133F95"/>
    <w:rsid w:val="00135119"/>
    <w:rsid w:val="00143EF3"/>
    <w:rsid w:val="00144A76"/>
    <w:rsid w:val="00146E36"/>
    <w:rsid w:val="00153F21"/>
    <w:rsid w:val="00154417"/>
    <w:rsid w:val="00156A7C"/>
    <w:rsid w:val="00170DE3"/>
    <w:rsid w:val="0018431A"/>
    <w:rsid w:val="00194809"/>
    <w:rsid w:val="00197C82"/>
    <w:rsid w:val="001B395E"/>
    <w:rsid w:val="001B4247"/>
    <w:rsid w:val="001B782A"/>
    <w:rsid w:val="001C7221"/>
    <w:rsid w:val="001C7409"/>
    <w:rsid w:val="001D0251"/>
    <w:rsid w:val="001D599C"/>
    <w:rsid w:val="001E3B44"/>
    <w:rsid w:val="001F479C"/>
    <w:rsid w:val="001F4CE3"/>
    <w:rsid w:val="001F7C4E"/>
    <w:rsid w:val="002070BC"/>
    <w:rsid w:val="00212F3B"/>
    <w:rsid w:val="00215DE9"/>
    <w:rsid w:val="00227AB7"/>
    <w:rsid w:val="0023226E"/>
    <w:rsid w:val="002414DF"/>
    <w:rsid w:val="00247E8C"/>
    <w:rsid w:val="00250E9F"/>
    <w:rsid w:val="00253836"/>
    <w:rsid w:val="00255434"/>
    <w:rsid w:val="002557A3"/>
    <w:rsid w:val="002606FC"/>
    <w:rsid w:val="00261C33"/>
    <w:rsid w:val="002655DC"/>
    <w:rsid w:val="00271DD1"/>
    <w:rsid w:val="00272970"/>
    <w:rsid w:val="0027345B"/>
    <w:rsid w:val="002736DF"/>
    <w:rsid w:val="002767D7"/>
    <w:rsid w:val="00277B41"/>
    <w:rsid w:val="002878A5"/>
    <w:rsid w:val="002959D5"/>
    <w:rsid w:val="002A671A"/>
    <w:rsid w:val="002B36C1"/>
    <w:rsid w:val="002D0DCD"/>
    <w:rsid w:val="002E3C4D"/>
    <w:rsid w:val="002E669A"/>
    <w:rsid w:val="002F2A3C"/>
    <w:rsid w:val="00316A85"/>
    <w:rsid w:val="00323C38"/>
    <w:rsid w:val="00323E63"/>
    <w:rsid w:val="003253B7"/>
    <w:rsid w:val="00327A39"/>
    <w:rsid w:val="003406E9"/>
    <w:rsid w:val="003425ED"/>
    <w:rsid w:val="0034438F"/>
    <w:rsid w:val="003500CE"/>
    <w:rsid w:val="0035033F"/>
    <w:rsid w:val="00364FB2"/>
    <w:rsid w:val="00372D4C"/>
    <w:rsid w:val="00375917"/>
    <w:rsid w:val="00382D9D"/>
    <w:rsid w:val="003855C9"/>
    <w:rsid w:val="00385B6A"/>
    <w:rsid w:val="00391945"/>
    <w:rsid w:val="00392768"/>
    <w:rsid w:val="003A4F19"/>
    <w:rsid w:val="003B0241"/>
    <w:rsid w:val="003B24B5"/>
    <w:rsid w:val="003C288B"/>
    <w:rsid w:val="003D06A9"/>
    <w:rsid w:val="003D4804"/>
    <w:rsid w:val="003E1F44"/>
    <w:rsid w:val="003E2845"/>
    <w:rsid w:val="003F2C28"/>
    <w:rsid w:val="003F401F"/>
    <w:rsid w:val="003F492F"/>
    <w:rsid w:val="003F7150"/>
    <w:rsid w:val="004030CE"/>
    <w:rsid w:val="0040374B"/>
    <w:rsid w:val="00410D84"/>
    <w:rsid w:val="00420692"/>
    <w:rsid w:val="00426FD0"/>
    <w:rsid w:val="00430DBA"/>
    <w:rsid w:val="00433862"/>
    <w:rsid w:val="00440456"/>
    <w:rsid w:val="0045003A"/>
    <w:rsid w:val="00463163"/>
    <w:rsid w:val="00463978"/>
    <w:rsid w:val="0049516E"/>
    <w:rsid w:val="004A24F6"/>
    <w:rsid w:val="004A33C4"/>
    <w:rsid w:val="004B37F9"/>
    <w:rsid w:val="004C2005"/>
    <w:rsid w:val="004D0CE6"/>
    <w:rsid w:val="004D72BF"/>
    <w:rsid w:val="004E4EA4"/>
    <w:rsid w:val="004E74DA"/>
    <w:rsid w:val="005134CE"/>
    <w:rsid w:val="00522220"/>
    <w:rsid w:val="00524A03"/>
    <w:rsid w:val="00526917"/>
    <w:rsid w:val="00532744"/>
    <w:rsid w:val="0056117F"/>
    <w:rsid w:val="00564765"/>
    <w:rsid w:val="005676D9"/>
    <w:rsid w:val="00570068"/>
    <w:rsid w:val="00571CA9"/>
    <w:rsid w:val="005817C6"/>
    <w:rsid w:val="00583F3D"/>
    <w:rsid w:val="00584230"/>
    <w:rsid w:val="00593E89"/>
    <w:rsid w:val="005A4C00"/>
    <w:rsid w:val="005A51BA"/>
    <w:rsid w:val="005A65F2"/>
    <w:rsid w:val="005B1559"/>
    <w:rsid w:val="005C5B70"/>
    <w:rsid w:val="005C7211"/>
    <w:rsid w:val="005C7F63"/>
    <w:rsid w:val="005D326B"/>
    <w:rsid w:val="005D59B9"/>
    <w:rsid w:val="005D6689"/>
    <w:rsid w:val="005D70B0"/>
    <w:rsid w:val="00607295"/>
    <w:rsid w:val="00611BC1"/>
    <w:rsid w:val="006132BA"/>
    <w:rsid w:val="006208B1"/>
    <w:rsid w:val="006265FD"/>
    <w:rsid w:val="0064396F"/>
    <w:rsid w:val="0064640C"/>
    <w:rsid w:val="00650674"/>
    <w:rsid w:val="00655F4B"/>
    <w:rsid w:val="00657318"/>
    <w:rsid w:val="00661706"/>
    <w:rsid w:val="00663935"/>
    <w:rsid w:val="00673223"/>
    <w:rsid w:val="0067615D"/>
    <w:rsid w:val="006825F3"/>
    <w:rsid w:val="00686BA6"/>
    <w:rsid w:val="006902DF"/>
    <w:rsid w:val="006B4BB8"/>
    <w:rsid w:val="006C6BB4"/>
    <w:rsid w:val="006E7342"/>
    <w:rsid w:val="006F4EE5"/>
    <w:rsid w:val="006F5FDE"/>
    <w:rsid w:val="006F64E3"/>
    <w:rsid w:val="00705861"/>
    <w:rsid w:val="007228F2"/>
    <w:rsid w:val="00723B9D"/>
    <w:rsid w:val="007330AB"/>
    <w:rsid w:val="00750268"/>
    <w:rsid w:val="00753653"/>
    <w:rsid w:val="00755B02"/>
    <w:rsid w:val="00760BCF"/>
    <w:rsid w:val="00760EA5"/>
    <w:rsid w:val="00761155"/>
    <w:rsid w:val="0076126D"/>
    <w:rsid w:val="00762859"/>
    <w:rsid w:val="00767E14"/>
    <w:rsid w:val="00773521"/>
    <w:rsid w:val="00775691"/>
    <w:rsid w:val="00776A6B"/>
    <w:rsid w:val="007812DF"/>
    <w:rsid w:val="007918DB"/>
    <w:rsid w:val="00792F2D"/>
    <w:rsid w:val="00793050"/>
    <w:rsid w:val="00796240"/>
    <w:rsid w:val="007A0413"/>
    <w:rsid w:val="007A2CC5"/>
    <w:rsid w:val="007B296C"/>
    <w:rsid w:val="007B6294"/>
    <w:rsid w:val="007D28C4"/>
    <w:rsid w:val="007E0B96"/>
    <w:rsid w:val="007E10C5"/>
    <w:rsid w:val="007F4999"/>
    <w:rsid w:val="007F53DB"/>
    <w:rsid w:val="00802A71"/>
    <w:rsid w:val="008079FE"/>
    <w:rsid w:val="00813641"/>
    <w:rsid w:val="00821ACD"/>
    <w:rsid w:val="00825CE7"/>
    <w:rsid w:val="008330D8"/>
    <w:rsid w:val="00856249"/>
    <w:rsid w:val="00882B3B"/>
    <w:rsid w:val="00891ADB"/>
    <w:rsid w:val="008A4ACA"/>
    <w:rsid w:val="008C002B"/>
    <w:rsid w:val="008C7F49"/>
    <w:rsid w:val="008D1B62"/>
    <w:rsid w:val="008F157C"/>
    <w:rsid w:val="008F406B"/>
    <w:rsid w:val="008F43B5"/>
    <w:rsid w:val="008F65E8"/>
    <w:rsid w:val="008F7463"/>
    <w:rsid w:val="00903FFE"/>
    <w:rsid w:val="00905930"/>
    <w:rsid w:val="00905E2A"/>
    <w:rsid w:val="0091340E"/>
    <w:rsid w:val="00925BE4"/>
    <w:rsid w:val="00940F10"/>
    <w:rsid w:val="00941629"/>
    <w:rsid w:val="00943A8E"/>
    <w:rsid w:val="00952654"/>
    <w:rsid w:val="00957A14"/>
    <w:rsid w:val="0096221C"/>
    <w:rsid w:val="0096576F"/>
    <w:rsid w:val="00965F42"/>
    <w:rsid w:val="009813F9"/>
    <w:rsid w:val="009840B3"/>
    <w:rsid w:val="009A005B"/>
    <w:rsid w:val="009A110F"/>
    <w:rsid w:val="009A30C0"/>
    <w:rsid w:val="009A7849"/>
    <w:rsid w:val="009B2B14"/>
    <w:rsid w:val="009B303A"/>
    <w:rsid w:val="009B44DC"/>
    <w:rsid w:val="009D0274"/>
    <w:rsid w:val="009D2A73"/>
    <w:rsid w:val="009E0835"/>
    <w:rsid w:val="009E71C4"/>
    <w:rsid w:val="009F166A"/>
    <w:rsid w:val="009F6F30"/>
    <w:rsid w:val="009F757C"/>
    <w:rsid w:val="00A0417A"/>
    <w:rsid w:val="00A0474E"/>
    <w:rsid w:val="00A06556"/>
    <w:rsid w:val="00A1094B"/>
    <w:rsid w:val="00A11F19"/>
    <w:rsid w:val="00A202E2"/>
    <w:rsid w:val="00A205EF"/>
    <w:rsid w:val="00A24BF2"/>
    <w:rsid w:val="00A26714"/>
    <w:rsid w:val="00A27960"/>
    <w:rsid w:val="00A44A85"/>
    <w:rsid w:val="00A632A7"/>
    <w:rsid w:val="00A66404"/>
    <w:rsid w:val="00A67E69"/>
    <w:rsid w:val="00A700DD"/>
    <w:rsid w:val="00A706E0"/>
    <w:rsid w:val="00A7585C"/>
    <w:rsid w:val="00A77BF7"/>
    <w:rsid w:val="00A833E7"/>
    <w:rsid w:val="00A87686"/>
    <w:rsid w:val="00A930C1"/>
    <w:rsid w:val="00A954C6"/>
    <w:rsid w:val="00A95E5D"/>
    <w:rsid w:val="00AA40FD"/>
    <w:rsid w:val="00AA6558"/>
    <w:rsid w:val="00AB36EC"/>
    <w:rsid w:val="00AB63D6"/>
    <w:rsid w:val="00AC17D5"/>
    <w:rsid w:val="00AD3E7B"/>
    <w:rsid w:val="00AD3EBB"/>
    <w:rsid w:val="00AD4D47"/>
    <w:rsid w:val="00AE1CF4"/>
    <w:rsid w:val="00AF2A53"/>
    <w:rsid w:val="00AF77A9"/>
    <w:rsid w:val="00AF7A72"/>
    <w:rsid w:val="00B07D20"/>
    <w:rsid w:val="00B16C0E"/>
    <w:rsid w:val="00B1732A"/>
    <w:rsid w:val="00B355E7"/>
    <w:rsid w:val="00B35FE2"/>
    <w:rsid w:val="00B469D0"/>
    <w:rsid w:val="00B505E0"/>
    <w:rsid w:val="00B5071A"/>
    <w:rsid w:val="00B53F70"/>
    <w:rsid w:val="00B57F8B"/>
    <w:rsid w:val="00B6256D"/>
    <w:rsid w:val="00B63CBA"/>
    <w:rsid w:val="00B6518F"/>
    <w:rsid w:val="00B70887"/>
    <w:rsid w:val="00B843F0"/>
    <w:rsid w:val="00B854CF"/>
    <w:rsid w:val="00B9107D"/>
    <w:rsid w:val="00B96CC6"/>
    <w:rsid w:val="00BA09A5"/>
    <w:rsid w:val="00BA29CE"/>
    <w:rsid w:val="00BA2E2B"/>
    <w:rsid w:val="00BA38AA"/>
    <w:rsid w:val="00BA5044"/>
    <w:rsid w:val="00BA5208"/>
    <w:rsid w:val="00BA7F2A"/>
    <w:rsid w:val="00BB0E4F"/>
    <w:rsid w:val="00BB4260"/>
    <w:rsid w:val="00BB783B"/>
    <w:rsid w:val="00BC1E81"/>
    <w:rsid w:val="00BC7B78"/>
    <w:rsid w:val="00BD1335"/>
    <w:rsid w:val="00BD1C7C"/>
    <w:rsid w:val="00BD4222"/>
    <w:rsid w:val="00BE4C39"/>
    <w:rsid w:val="00BF4654"/>
    <w:rsid w:val="00BF5B13"/>
    <w:rsid w:val="00C10A40"/>
    <w:rsid w:val="00C10D04"/>
    <w:rsid w:val="00C11C17"/>
    <w:rsid w:val="00C1225E"/>
    <w:rsid w:val="00C20097"/>
    <w:rsid w:val="00C47537"/>
    <w:rsid w:val="00C47E1E"/>
    <w:rsid w:val="00C56FCA"/>
    <w:rsid w:val="00C60F36"/>
    <w:rsid w:val="00C61B9B"/>
    <w:rsid w:val="00C65EE4"/>
    <w:rsid w:val="00C81399"/>
    <w:rsid w:val="00C82445"/>
    <w:rsid w:val="00C8496E"/>
    <w:rsid w:val="00C86421"/>
    <w:rsid w:val="00C9362F"/>
    <w:rsid w:val="00CB158F"/>
    <w:rsid w:val="00CB44E2"/>
    <w:rsid w:val="00CC2A44"/>
    <w:rsid w:val="00CC51E7"/>
    <w:rsid w:val="00CC5275"/>
    <w:rsid w:val="00CC7A83"/>
    <w:rsid w:val="00CE77FE"/>
    <w:rsid w:val="00D02C35"/>
    <w:rsid w:val="00D04478"/>
    <w:rsid w:val="00D058CF"/>
    <w:rsid w:val="00D12028"/>
    <w:rsid w:val="00D17270"/>
    <w:rsid w:val="00D17A03"/>
    <w:rsid w:val="00D21739"/>
    <w:rsid w:val="00D255BA"/>
    <w:rsid w:val="00D26AA3"/>
    <w:rsid w:val="00D27DDD"/>
    <w:rsid w:val="00D33C01"/>
    <w:rsid w:val="00D41320"/>
    <w:rsid w:val="00D50271"/>
    <w:rsid w:val="00D561A9"/>
    <w:rsid w:val="00D72A64"/>
    <w:rsid w:val="00D762B3"/>
    <w:rsid w:val="00D808C2"/>
    <w:rsid w:val="00D83917"/>
    <w:rsid w:val="00D85E70"/>
    <w:rsid w:val="00D86661"/>
    <w:rsid w:val="00D8736F"/>
    <w:rsid w:val="00D96C95"/>
    <w:rsid w:val="00DA0B66"/>
    <w:rsid w:val="00DA348C"/>
    <w:rsid w:val="00DA39EC"/>
    <w:rsid w:val="00DA785E"/>
    <w:rsid w:val="00DB06A2"/>
    <w:rsid w:val="00DC2A59"/>
    <w:rsid w:val="00DC5CC8"/>
    <w:rsid w:val="00DE1A61"/>
    <w:rsid w:val="00DE5D15"/>
    <w:rsid w:val="00DF1E5E"/>
    <w:rsid w:val="00DF45D9"/>
    <w:rsid w:val="00DF5BC4"/>
    <w:rsid w:val="00DF7702"/>
    <w:rsid w:val="00E07341"/>
    <w:rsid w:val="00E16135"/>
    <w:rsid w:val="00E30044"/>
    <w:rsid w:val="00E3311C"/>
    <w:rsid w:val="00E36D56"/>
    <w:rsid w:val="00E510A1"/>
    <w:rsid w:val="00E52E1A"/>
    <w:rsid w:val="00E5356C"/>
    <w:rsid w:val="00E608B7"/>
    <w:rsid w:val="00E62B08"/>
    <w:rsid w:val="00E64475"/>
    <w:rsid w:val="00E7163F"/>
    <w:rsid w:val="00E735CD"/>
    <w:rsid w:val="00E87739"/>
    <w:rsid w:val="00E93D3C"/>
    <w:rsid w:val="00EA0E79"/>
    <w:rsid w:val="00EA4897"/>
    <w:rsid w:val="00EB3E3E"/>
    <w:rsid w:val="00EC48CD"/>
    <w:rsid w:val="00ED0E63"/>
    <w:rsid w:val="00ED54E8"/>
    <w:rsid w:val="00ED64E4"/>
    <w:rsid w:val="00EE5F5B"/>
    <w:rsid w:val="00EE7B38"/>
    <w:rsid w:val="00EF2918"/>
    <w:rsid w:val="00EF4540"/>
    <w:rsid w:val="00EF64C9"/>
    <w:rsid w:val="00F02F6D"/>
    <w:rsid w:val="00F065EC"/>
    <w:rsid w:val="00F33430"/>
    <w:rsid w:val="00F42157"/>
    <w:rsid w:val="00F517A8"/>
    <w:rsid w:val="00F56DCA"/>
    <w:rsid w:val="00F63CB3"/>
    <w:rsid w:val="00F65184"/>
    <w:rsid w:val="00F67A08"/>
    <w:rsid w:val="00F70087"/>
    <w:rsid w:val="00F70173"/>
    <w:rsid w:val="00F746BF"/>
    <w:rsid w:val="00F770A9"/>
    <w:rsid w:val="00F7722E"/>
    <w:rsid w:val="00F84DD8"/>
    <w:rsid w:val="00F921B7"/>
    <w:rsid w:val="00F96655"/>
    <w:rsid w:val="00FA08E7"/>
    <w:rsid w:val="00FA179C"/>
    <w:rsid w:val="00FA52C5"/>
    <w:rsid w:val="00FA61F7"/>
    <w:rsid w:val="00FB0423"/>
    <w:rsid w:val="00FB5664"/>
    <w:rsid w:val="00FB669F"/>
    <w:rsid w:val="00FC61B1"/>
    <w:rsid w:val="00FD4034"/>
    <w:rsid w:val="00FD6A0E"/>
    <w:rsid w:val="00FE2FF4"/>
    <w:rsid w:val="00FE7C5C"/>
    <w:rsid w:val="00FF3439"/>
    <w:rsid w:val="00FF3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E6D24C-8363-4E77-88A6-EF931F5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5F3F"/>
    <w:rPr>
      <w:sz w:val="24"/>
      <w:szCs w:val="24"/>
      <w:lang w:eastAsia="ja-JP"/>
    </w:rPr>
  </w:style>
  <w:style w:type="paragraph" w:styleId="Ttulo3">
    <w:name w:val="heading 3"/>
    <w:basedOn w:val="Normal"/>
    <w:link w:val="Ttulo3Car"/>
    <w:uiPriority w:val="9"/>
    <w:qFormat/>
    <w:rsid w:val="001C740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67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36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B505E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05E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26BA4"/>
    <w:rPr>
      <w:rFonts w:eastAsia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126BA4"/>
    <w:rPr>
      <w:lang w:val="es-ES" w:eastAsia="es-ES" w:bidi="ar-SA"/>
    </w:rPr>
  </w:style>
  <w:style w:type="character" w:styleId="Refdenotaalpie">
    <w:name w:val="footnote reference"/>
    <w:rsid w:val="00126BA4"/>
    <w:rPr>
      <w:vertAlign w:val="superscript"/>
    </w:rPr>
  </w:style>
  <w:style w:type="character" w:styleId="Hipervnculo">
    <w:name w:val="Hyperlink"/>
    <w:basedOn w:val="Fuentedeprrafopredeter"/>
    <w:rsid w:val="00143EF3"/>
    <w:rPr>
      <w:color w:val="0000FF"/>
      <w:u w:val="single"/>
    </w:rPr>
  </w:style>
  <w:style w:type="table" w:customStyle="1" w:styleId="Tabladecuadrcula5oscura-nfasis51">
    <w:name w:val="Tabla de cuadrícula 5 oscura - Énfasis 51"/>
    <w:basedOn w:val="Tablanormal"/>
    <w:uiPriority w:val="50"/>
    <w:rsid w:val="00882B3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aconcuadrcula">
    <w:name w:val="Table Grid"/>
    <w:basedOn w:val="Tablanormal"/>
    <w:uiPriority w:val="39"/>
    <w:rsid w:val="003D06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52">
    <w:name w:val="Tabla de cuadrícula 5 oscura - Énfasis 52"/>
    <w:basedOn w:val="Tablanormal"/>
    <w:uiPriority w:val="50"/>
    <w:rsid w:val="003D06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D06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2-nfasis51">
    <w:name w:val="Tabla de cuadrícula 2 - Énfasis 51"/>
    <w:basedOn w:val="Tablanormal"/>
    <w:uiPriority w:val="47"/>
    <w:rsid w:val="007812D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083F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C7409"/>
    <w:rPr>
      <w:rFonts w:eastAsia="Times New Roman"/>
      <w:b/>
      <w:bCs/>
      <w:sz w:val="27"/>
      <w:szCs w:val="27"/>
    </w:rPr>
  </w:style>
  <w:style w:type="character" w:customStyle="1" w:styleId="Ttulo5Car">
    <w:name w:val="Título 5 Car"/>
    <w:basedOn w:val="Fuentedeprrafopredeter"/>
    <w:link w:val="Ttulo5"/>
    <w:semiHidden/>
    <w:rsid w:val="00A67E6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ja-JP"/>
    </w:rPr>
  </w:style>
  <w:style w:type="paragraph" w:customStyle="1" w:styleId="parrafo">
    <w:name w:val="parrafo"/>
    <w:basedOn w:val="Normal"/>
    <w:rsid w:val="00A67E69"/>
    <w:pPr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parrafo2">
    <w:name w:val="parrafo_2"/>
    <w:basedOn w:val="Normal"/>
    <w:rsid w:val="00A67E69"/>
    <w:pPr>
      <w:spacing w:before="100" w:beforeAutospacing="1" w:after="100" w:afterAutospacing="1"/>
    </w:pPr>
    <w:rPr>
      <w:rFonts w:eastAsia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4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 /><Relationship Id="rId2" Type="http://schemas.openxmlformats.org/officeDocument/2006/relationships/image" Target="media/image3.jpeg" /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30432-CA4F-4AFF-8E28-A517B01587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Subdirección General de Personal</vt:lpstr>
    </vt:vector>
  </TitlesOfParts>
  <Company>D.G.G.C.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Subdirección General de Personal</dc:title>
  <dc:creator>F66568Z</dc:creator>
  <cp:lastModifiedBy>jose perez</cp:lastModifiedBy>
  <cp:revision>2</cp:revision>
  <cp:lastPrinted>2022-05-18T15:59:00Z</cp:lastPrinted>
  <dcterms:created xsi:type="dcterms:W3CDTF">2022-06-10T06:42:00Z</dcterms:created>
  <dcterms:modified xsi:type="dcterms:W3CDTF">2022-06-10T06:42:00Z</dcterms:modified>
</cp:coreProperties>
</file>